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ind w:right="1280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报名材料命名</w:t>
      </w:r>
      <w:r>
        <w:rPr>
          <w:rFonts w:ascii="方正小标宋简体" w:hAnsi="宋体" w:eastAsia="方正小标宋简体"/>
          <w:sz w:val="40"/>
          <w:szCs w:val="40"/>
        </w:rPr>
        <w:t>顺序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1.报名材料目录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1.1报名表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1.2身份证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1.3户口本户主页、本人页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2.1学历证书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2.2第二学历证书……（依次类推）下同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2.3学位证书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2.4学信网学历认证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3.1职（执）业资格证书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4.1专业技术资格证书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5.照片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6.获奖证书</w:t>
      </w:r>
    </w:p>
    <w:p>
      <w:pPr>
        <w:spacing w:line="576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7.其他材料（证明）</w:t>
      </w:r>
    </w:p>
    <w:p>
      <w:pPr>
        <w:spacing w:line="576" w:lineRule="exact"/>
        <w:ind w:firstLine="640"/>
        <w:rPr>
          <w:rFonts w:hint="eastAsia" w:eastAsia="仿宋_GB231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Cs w:val="32"/>
        </w:rPr>
        <w:t>应聘人员须将报名材料打包投递，压缩文件以“应聘岗位—姓名”格式命名，必须确保资料清晰，要素完整，除应聘人员</w:t>
      </w:r>
      <w:r>
        <w:rPr>
          <w:rFonts w:hint="eastAsia" w:ascii="仿宋_GB2312" w:hAnsi="仿宋_GB2312" w:cs="仿宋_GB2312"/>
          <w:szCs w:val="36"/>
        </w:rPr>
        <w:t>近期彩色免冠照片</w:t>
      </w:r>
      <w:r>
        <w:rPr>
          <w:rFonts w:hint="eastAsia" w:ascii="仿宋_GB2312" w:hAnsi="仿宋_GB2312" w:cs="仿宋_GB2312"/>
          <w:szCs w:val="32"/>
        </w:rPr>
        <w:t>外的图片资料请使用彩色扫描.jpg格式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73E1"/>
    <w:rsid w:val="136B45FD"/>
    <w:rsid w:val="143073E1"/>
    <w:rsid w:val="745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2023-02-20T01:16:00Z</dcterms:created>
  <dc:creator>徐蒙蒙</dc:creator>
  <cp:lastModifiedBy>徐蒙蒙</cp:lastModifiedBy>
  <dcterms:modified xsi:type="dcterms:W3CDTF">2023-02-20T01:18:51Z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