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tbl>
      <w:tblPr>
        <w:tblStyle w:val="2"/>
        <w:tblW w:w="1001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4"/>
        <w:gridCol w:w="1393"/>
        <w:gridCol w:w="824"/>
        <w:gridCol w:w="824"/>
        <w:gridCol w:w="824"/>
        <w:gridCol w:w="824"/>
        <w:gridCol w:w="824"/>
        <w:gridCol w:w="8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6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表07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01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2019年区级部门支出预算总表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6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部门名称：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0"/>
              </w:rPr>
              <w:t>郭溪街道办事处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单位名称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总   计</w:t>
            </w:r>
          </w:p>
        </w:tc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基本支出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项目支出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事业单位经营支出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对附属单位补助支出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上缴上级支出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人员支出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日常公用支出</w:t>
            </w: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0"/>
              </w:rPr>
              <w:t>9592.87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0"/>
              </w:rPr>
              <w:t>2129.49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0"/>
              </w:rPr>
              <w:t>137.31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0"/>
              </w:rPr>
              <w:t>7326.07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0"/>
              </w:rPr>
              <w:t>郭溪街道办事处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0"/>
              </w:rPr>
              <w:t>9592.87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0"/>
              </w:rPr>
              <w:t>2129.49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0"/>
              </w:rPr>
              <w:t>137.31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0"/>
              </w:rPr>
              <w:t>7326.07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85FA5"/>
    <w:rsid w:val="169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2019-04-09T09:14:00Z</dcterms:created>
  <dc:creator>Administrator</dc:creator>
  <cp:lastModifiedBy>Administrator</cp:lastModifiedBy>
  <dcterms:modified xsi:type="dcterms:W3CDTF">2019-04-09T09:14:44Z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