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F6" w:rsidRDefault="002761F6" w:rsidP="002761F6">
      <w:pPr>
        <w:autoSpaceDE w:val="0"/>
        <w:autoSpaceDN w:val="0"/>
        <w:adjustRightInd w:val="0"/>
        <w:spacing w:line="560" w:lineRule="exact"/>
        <w:ind w:rightChars="5" w:right="16"/>
        <w:rPr>
          <w:rFonts w:ascii="黑体" w:eastAsia="黑体" w:hAnsi="黑体" w:cs="黑体" w:hint="eastAsia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附件5</w:t>
      </w:r>
    </w:p>
    <w:p w:rsidR="002761F6" w:rsidRDefault="002761F6" w:rsidP="002761F6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设施农业用地使用条件和建设方案公告</w:t>
      </w:r>
    </w:p>
    <w:p w:rsidR="002761F6" w:rsidRDefault="002761F6" w:rsidP="002761F6">
      <w:pPr>
        <w:rPr>
          <w:rFonts w:hint="eastAsia"/>
          <w:sz w:val="44"/>
          <w:szCs w:val="44"/>
        </w:rPr>
      </w:pPr>
    </w:p>
    <w:p w:rsidR="002761F6" w:rsidRDefault="002761F6" w:rsidP="002761F6">
      <w:pPr>
        <w:spacing w:line="440" w:lineRule="exact"/>
        <w:ind w:firstLineChars="200" w:firstLine="56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根据《中华人民共和国土地管理法》等法律和《温州市瓯海区人民政府办公室关于规范设施农业用地管理 促进设施农业健康发展的通知》等上级规范性文件规定，就</w:t>
      </w:r>
      <w:r>
        <w:rPr>
          <w:rFonts w:ascii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hint="eastAsia"/>
          <w:sz w:val="28"/>
          <w:szCs w:val="28"/>
        </w:rPr>
        <w:t>（设施农业用地主体或经营户）使用</w:t>
      </w:r>
      <w:r>
        <w:rPr>
          <w:rFonts w:ascii="仿宋_GB2312" w:hint="eastAsia"/>
          <w:sz w:val="28"/>
          <w:szCs w:val="28"/>
          <w:u w:val="single"/>
        </w:rPr>
        <w:t xml:space="preserve">           （</w:t>
      </w:r>
      <w:r>
        <w:rPr>
          <w:rFonts w:ascii="仿宋_GB2312" w:hint="eastAsia"/>
          <w:sz w:val="28"/>
          <w:szCs w:val="28"/>
        </w:rPr>
        <w:t>村集体经济组织或国有农用地使用权人）</w:t>
      </w:r>
      <w:r>
        <w:rPr>
          <w:rFonts w:ascii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hint="eastAsia"/>
          <w:sz w:val="28"/>
          <w:szCs w:val="28"/>
        </w:rPr>
        <w:t>平方米土地作为设施农业用地相关事宜，公告如下：</w:t>
      </w:r>
    </w:p>
    <w:p w:rsidR="002761F6" w:rsidRDefault="002761F6" w:rsidP="002761F6">
      <w:pPr>
        <w:spacing w:line="440" w:lineRule="exact"/>
        <w:ind w:left="560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 xml:space="preserve">一、设施农业用地项目名称：          </w:t>
      </w:r>
    </w:p>
    <w:p w:rsidR="002761F6" w:rsidRDefault="002761F6" w:rsidP="002761F6">
      <w:pPr>
        <w:spacing w:line="440" w:lineRule="exact"/>
        <w:ind w:left="560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设施类型：（生产设施/附属配套设施）</w:t>
      </w:r>
    </w:p>
    <w:p w:rsidR="002761F6" w:rsidRDefault="002761F6" w:rsidP="002761F6">
      <w:pPr>
        <w:spacing w:line="440" w:lineRule="exact"/>
        <w:ind w:firstLineChars="200" w:firstLine="560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总用地规模：</w:t>
      </w:r>
      <w:r>
        <w:rPr>
          <w:rFonts w:ascii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hAnsi="宋体" w:hint="eastAsia"/>
          <w:sz w:val="28"/>
          <w:szCs w:val="28"/>
        </w:rPr>
        <w:t>亩，生产设施用地</w:t>
      </w:r>
      <w:r>
        <w:rPr>
          <w:rFonts w:ascii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hAnsi="宋体" w:hint="eastAsia"/>
          <w:sz w:val="28"/>
          <w:szCs w:val="28"/>
        </w:rPr>
        <w:t>亩，附属配套设施用地</w:t>
      </w:r>
      <w:r>
        <w:rPr>
          <w:rFonts w:ascii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hAnsi="宋体" w:hint="eastAsia"/>
          <w:sz w:val="28"/>
          <w:szCs w:val="28"/>
        </w:rPr>
        <w:t>亩，占农业生产总用地面积：</w:t>
      </w:r>
      <w:r>
        <w:rPr>
          <w:rFonts w:ascii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hAnsi="宋体" w:hint="eastAsia"/>
          <w:sz w:val="28"/>
          <w:szCs w:val="28"/>
        </w:rPr>
        <w:t>%。其中占用农用地</w:t>
      </w:r>
      <w:r>
        <w:rPr>
          <w:rFonts w:ascii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hAnsi="宋体" w:hint="eastAsia"/>
          <w:sz w:val="28"/>
          <w:szCs w:val="28"/>
        </w:rPr>
        <w:t>亩、占用耕地：</w:t>
      </w:r>
      <w:r>
        <w:rPr>
          <w:rFonts w:ascii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hAnsi="宋体" w:hint="eastAsia"/>
          <w:sz w:val="28"/>
          <w:szCs w:val="28"/>
        </w:rPr>
        <w:t>亩，占用基本农田</w:t>
      </w:r>
      <w:r>
        <w:rPr>
          <w:rFonts w:ascii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hAnsi="宋体" w:hint="eastAsia"/>
          <w:sz w:val="28"/>
          <w:szCs w:val="28"/>
        </w:rPr>
        <w:t>亩（其中补划</w:t>
      </w:r>
      <w:r>
        <w:rPr>
          <w:rFonts w:ascii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hAnsi="宋体" w:hint="eastAsia"/>
          <w:sz w:val="28"/>
          <w:szCs w:val="28"/>
        </w:rPr>
        <w:t>亩）。</w:t>
      </w:r>
    </w:p>
    <w:p w:rsidR="002761F6" w:rsidRDefault="002761F6" w:rsidP="002761F6">
      <w:pPr>
        <w:spacing w:line="440" w:lineRule="exact"/>
        <w:ind w:firstLineChars="200" w:firstLine="560"/>
        <w:rPr>
          <w:rFonts w:ascii="仿宋_GB2312" w:hAnsi="宋体" w:hint="eastAsia"/>
          <w:sz w:val="28"/>
          <w:szCs w:val="28"/>
          <w:u w:val="single"/>
        </w:rPr>
      </w:pPr>
      <w:r>
        <w:rPr>
          <w:rFonts w:ascii="仿宋_GB2312" w:hAnsi="宋体" w:hint="eastAsia"/>
          <w:sz w:val="28"/>
          <w:szCs w:val="28"/>
        </w:rPr>
        <w:t>具体用途：</w:t>
      </w:r>
      <w:r>
        <w:rPr>
          <w:rFonts w:ascii="仿宋_GB2312" w:hAnsi="宋体" w:hint="eastAsia"/>
          <w:sz w:val="28"/>
          <w:szCs w:val="28"/>
          <w:u w:val="single"/>
        </w:rPr>
        <w:t xml:space="preserve">                                               </w:t>
      </w:r>
    </w:p>
    <w:p w:rsidR="002761F6" w:rsidRDefault="002761F6" w:rsidP="002761F6">
      <w:pPr>
        <w:spacing w:line="440" w:lineRule="exact"/>
        <w:ind w:firstLineChars="200" w:firstLine="560"/>
        <w:rPr>
          <w:rFonts w:ascii="仿宋_GB2312" w:hAnsi="宋体" w:hint="eastAsia"/>
          <w:sz w:val="28"/>
          <w:szCs w:val="28"/>
          <w:u w:val="single"/>
        </w:rPr>
      </w:pPr>
    </w:p>
    <w:p w:rsidR="002761F6" w:rsidRDefault="002761F6" w:rsidP="002761F6">
      <w:pPr>
        <w:spacing w:line="440" w:lineRule="exact"/>
        <w:ind w:firstLineChars="200" w:firstLine="560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二、土地坐落：</w:t>
      </w:r>
      <w:r>
        <w:rPr>
          <w:rFonts w:ascii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hAnsi="宋体" w:hint="eastAsia"/>
          <w:sz w:val="28"/>
          <w:szCs w:val="28"/>
        </w:rPr>
        <w:t>镇（街道）</w:t>
      </w:r>
      <w:r>
        <w:rPr>
          <w:rFonts w:ascii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hAnsi="宋体" w:hint="eastAsia"/>
          <w:sz w:val="28"/>
          <w:szCs w:val="28"/>
        </w:rPr>
        <w:t>村</w:t>
      </w:r>
      <w:r>
        <w:rPr>
          <w:rFonts w:ascii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hAnsi="宋体" w:hint="eastAsia"/>
          <w:sz w:val="28"/>
          <w:szCs w:val="28"/>
        </w:rPr>
        <w:t>地块，详见附图（勘测定界图）。</w:t>
      </w:r>
    </w:p>
    <w:p w:rsidR="002761F6" w:rsidRDefault="002761F6" w:rsidP="002761F6">
      <w:pPr>
        <w:spacing w:line="440" w:lineRule="exact"/>
        <w:ind w:firstLineChars="200" w:firstLine="560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三、使用期限：租赁土地期限自</w:t>
      </w:r>
      <w:r>
        <w:rPr>
          <w:rFonts w:ascii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hAnsi="宋体" w:hint="eastAsia"/>
          <w:sz w:val="28"/>
          <w:szCs w:val="28"/>
        </w:rPr>
        <w:t>年</w:t>
      </w:r>
      <w:r>
        <w:rPr>
          <w:rFonts w:ascii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hAnsi="宋体" w:hint="eastAsia"/>
          <w:sz w:val="28"/>
          <w:szCs w:val="28"/>
        </w:rPr>
        <w:t>月</w:t>
      </w:r>
      <w:r>
        <w:rPr>
          <w:rFonts w:ascii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hAnsi="宋体" w:hint="eastAsia"/>
          <w:sz w:val="28"/>
          <w:szCs w:val="28"/>
        </w:rPr>
        <w:t>日至</w:t>
      </w:r>
      <w:r>
        <w:rPr>
          <w:rFonts w:ascii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hAnsi="宋体" w:hint="eastAsia"/>
          <w:sz w:val="28"/>
          <w:szCs w:val="28"/>
        </w:rPr>
        <w:t>年</w:t>
      </w:r>
    </w:p>
    <w:p w:rsidR="002761F6" w:rsidRDefault="002761F6" w:rsidP="002761F6">
      <w:pPr>
        <w:spacing w:line="440" w:lineRule="exact"/>
        <w:ind w:firstLineChars="200" w:firstLine="560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hAnsi="宋体" w:hint="eastAsia"/>
          <w:sz w:val="28"/>
          <w:szCs w:val="28"/>
        </w:rPr>
        <w:t>月</w:t>
      </w:r>
      <w:r>
        <w:rPr>
          <w:rFonts w:ascii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hAnsi="宋体" w:hint="eastAsia"/>
          <w:sz w:val="28"/>
          <w:szCs w:val="28"/>
        </w:rPr>
        <w:t>日止。</w:t>
      </w:r>
    </w:p>
    <w:p w:rsidR="002761F6" w:rsidRDefault="002761F6" w:rsidP="002761F6">
      <w:pPr>
        <w:spacing w:line="440" w:lineRule="exact"/>
        <w:ind w:firstLineChars="200" w:firstLine="56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四、设施农业项目进场时，</w:t>
      </w:r>
      <w:r>
        <w:rPr>
          <w:rFonts w:ascii="仿宋_GB2312" w:hint="eastAsia"/>
          <w:sz w:val="28"/>
          <w:szCs w:val="28"/>
        </w:rPr>
        <w:t>             </w:t>
      </w:r>
      <w:r>
        <w:rPr>
          <w:rFonts w:ascii="仿宋_GB2312" w:hint="eastAsia"/>
          <w:sz w:val="28"/>
          <w:szCs w:val="28"/>
        </w:rPr>
        <w:t>(设施农业用地主体或经营户)应依据承诺的复垦方案做好土地保护，占用耕地的，需通过采取耕作层土壤剥离利用、架空或预制板铺面隔离等工程技术措施，尽量减少对耕作层的破坏。 在土地租赁期满，停止使用土地的</w:t>
      </w:r>
      <w:r>
        <w:rPr>
          <w:rFonts w:ascii="仿宋_GB2312" w:hint="eastAsia"/>
          <w:color w:val="FF0000"/>
          <w:sz w:val="28"/>
          <w:szCs w:val="28"/>
        </w:rPr>
        <w:t>，</w:t>
      </w:r>
      <w:r>
        <w:rPr>
          <w:rFonts w:ascii="仿宋_GB2312" w:hint="eastAsia"/>
          <w:sz w:val="28"/>
          <w:szCs w:val="28"/>
        </w:rPr>
        <w:t>在一年内及时完成土地复垦并申请验收，及时交还土地。</w:t>
      </w:r>
    </w:p>
    <w:p w:rsidR="002761F6" w:rsidRDefault="002761F6" w:rsidP="002761F6">
      <w:pPr>
        <w:spacing w:line="440" w:lineRule="exac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     特此公告！</w:t>
      </w:r>
    </w:p>
    <w:p w:rsidR="002761F6" w:rsidRDefault="002761F6" w:rsidP="002761F6">
      <w:pPr>
        <w:spacing w:line="440" w:lineRule="exac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                                   </w:t>
      </w:r>
      <w:r>
        <w:rPr>
          <w:rFonts w:ascii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hint="eastAsia"/>
          <w:sz w:val="28"/>
          <w:szCs w:val="28"/>
        </w:rPr>
        <w:t>村经济合作社</w:t>
      </w:r>
    </w:p>
    <w:p w:rsidR="002761F6" w:rsidRDefault="002761F6" w:rsidP="002761F6">
      <w:pPr>
        <w:spacing w:line="440" w:lineRule="exac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                                  </w:t>
      </w:r>
      <w:r>
        <w:rPr>
          <w:rFonts w:ascii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hint="eastAsia"/>
          <w:sz w:val="28"/>
          <w:szCs w:val="28"/>
        </w:rPr>
        <w:t>年</w:t>
      </w:r>
      <w:r>
        <w:rPr>
          <w:rFonts w:ascii="仿宋_GB2312" w:hint="eastAsia"/>
          <w:sz w:val="28"/>
          <w:szCs w:val="28"/>
          <w:u w:val="single"/>
        </w:rPr>
        <w:t xml:space="preserve">    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 w:hint="eastAsia"/>
          <w:sz w:val="28"/>
          <w:szCs w:val="28"/>
          <w:u w:val="single"/>
        </w:rPr>
        <w:t xml:space="preserve">    </w:t>
      </w:r>
      <w:r>
        <w:rPr>
          <w:rFonts w:ascii="仿宋_GB2312" w:hint="eastAsia"/>
          <w:sz w:val="28"/>
          <w:szCs w:val="28"/>
        </w:rPr>
        <w:t>日</w:t>
      </w:r>
    </w:p>
    <w:p w:rsidR="00147526" w:rsidRDefault="00147526">
      <w:bookmarkStart w:id="0" w:name="_GoBack"/>
      <w:bookmarkEnd w:id="0"/>
    </w:p>
    <w:sectPr w:rsidR="00147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D8" w:rsidRDefault="00C16ED8" w:rsidP="002761F6">
      <w:r>
        <w:separator/>
      </w:r>
    </w:p>
  </w:endnote>
  <w:endnote w:type="continuationSeparator" w:id="0">
    <w:p w:rsidR="00C16ED8" w:rsidRDefault="00C16ED8" w:rsidP="0027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D8" w:rsidRDefault="00C16ED8" w:rsidP="002761F6">
      <w:r>
        <w:separator/>
      </w:r>
    </w:p>
  </w:footnote>
  <w:footnote w:type="continuationSeparator" w:id="0">
    <w:p w:rsidR="00C16ED8" w:rsidRDefault="00C16ED8" w:rsidP="00276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93"/>
    <w:rsid w:val="00147526"/>
    <w:rsid w:val="002761F6"/>
    <w:rsid w:val="00C16ED8"/>
    <w:rsid w:val="00D1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6DF3DB-3F4B-47D7-8CC3-4338539C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F6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61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61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61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2022-06-22T01:42:00Z</dcterms:created>
  <dcterms:modified xsi:type="dcterms:W3CDTF">2022-06-22T01:42:00Z</dcterms:modified>
</cp:coreProperties>
</file>