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Times New Roman"/>
          <w:sz w:val="32"/>
          <w:szCs w:val="32"/>
        </w:rPr>
      </w:pPr>
    </w:p>
    <w:p>
      <w:pPr>
        <w:pStyle w:val="2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Times New Roman"/>
          <w:sz w:val="32"/>
          <w:szCs w:val="32"/>
        </w:rPr>
        <w:t>：</w:t>
      </w:r>
    </w:p>
    <w:p>
      <w:pPr>
        <w:autoSpaceDN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报名材料命名顺序</w:t>
      </w:r>
    </w:p>
    <w:p>
      <w:pPr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1.1报名表</w:t>
      </w:r>
    </w:p>
    <w:p>
      <w:pPr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1.2承诺书</w:t>
      </w:r>
    </w:p>
    <w:p>
      <w:pPr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1.3身份证</w:t>
      </w:r>
    </w:p>
    <w:p>
      <w:pPr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1.4户口本户主页、本人页</w:t>
      </w:r>
    </w:p>
    <w:p>
      <w:pPr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2.1学历证书</w:t>
      </w:r>
    </w:p>
    <w:p>
      <w:pPr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2.2第二学历证书……（依次类推）下同</w:t>
      </w:r>
    </w:p>
    <w:p>
      <w:pPr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2.3学位证书</w:t>
      </w:r>
    </w:p>
    <w:p>
      <w:pPr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2.4学信网学历认证</w:t>
      </w:r>
    </w:p>
    <w:p>
      <w:pPr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3.1职（执）业资格证书</w:t>
      </w:r>
    </w:p>
    <w:p>
      <w:pPr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4.1专业技术资格证书</w:t>
      </w:r>
    </w:p>
    <w:p>
      <w:pPr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5.照片</w:t>
      </w:r>
    </w:p>
    <w:p>
      <w:pPr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6.获奖证书</w:t>
      </w:r>
    </w:p>
    <w:p>
      <w:pPr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7.其他材料（证明）</w:t>
      </w:r>
    </w:p>
    <w:p>
      <w:pPr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应聘人员须将报名材料打包投递，压缩文件以“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报考岗位</w:t>
      </w:r>
      <w:r>
        <w:rPr>
          <w:rFonts w:ascii="仿宋_GB2312" w:hAnsi="仿宋_GB2312" w:eastAsia="仿宋_GB2312" w:cs="仿宋_GB2312"/>
          <w:sz w:val="32"/>
          <w:szCs w:val="32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</w:rPr>
        <w:t>姓名</w:t>
      </w:r>
      <w:r>
        <w:rPr>
          <w:rFonts w:ascii="仿宋_GB2312" w:hAnsi="仿宋_GB2312" w:eastAsia="仿宋_GB2312" w:cs="仿宋_GB2312"/>
          <w:sz w:val="32"/>
          <w:szCs w:val="32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</w:rPr>
        <w:t>手机号码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”格式命名，必须确保资料清晰，要素完整，除应聘人员近期彩色免冠照片外的图片资料请使用彩色扫描.jpg格式。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MmJhMmI5YmM0N2JjNTZkNjU0ZGM0ZjcxOWQ2NDYifQ=="/>
  </w:docVars>
  <w:rsids>
    <w:rsidRoot w:val="00000000"/>
    <w:rsid w:val="01A5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6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6"/>
    <w:pPr>
      <w:tabs>
        <w:tab w:val="left" w:pos="482"/>
        <w:tab w:val="left" w:pos="2183"/>
        <w:tab w:val="left" w:pos="3884"/>
        <w:tab w:val="left" w:pos="5585"/>
      </w:tabs>
      <w:spacing w:after="0"/>
      <w:ind w:firstLine="482"/>
    </w:pPr>
    <w:rPr>
      <w:kern w:val="0"/>
      <w:sz w:val="24"/>
      <w:szCs w:val="20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2023-08-10T08:24:16Z</dcterms:created>
  <dc:creator>admin</dc:creator>
  <cp:lastModifiedBy>林厉行</cp:lastModifiedBy>
  <dcterms:modified xsi:type="dcterms:W3CDTF">2023-08-10T08:24:24Z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FCA7D4950E0346F5AEDFBC90F60D3D85_12</vt:lpwstr>
  </property>
</Properties>
</file>