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280"/>
        <w:rPr>
          <w:rFonts w:ascii="仿宋_GB2312" w:hAnsi="宋体" w:eastAsia="黑体" w:cs="仿宋_GB2312"/>
          <w:b/>
          <w:color w:val="000000"/>
          <w:kern w:val="0"/>
          <w:sz w:val="44"/>
          <w:szCs w:val="44"/>
          <w:lang w:bidi="ar"/>
        </w:rPr>
      </w:pPr>
      <w:r>
        <w:rPr>
          <w:rFonts w:hint="eastAsia" w:ascii="黑体" w:hAnsi="黑体" w:eastAsia="黑体" w:cs="黑体"/>
          <w:sz w:val="28"/>
          <w:szCs w:val="44"/>
        </w:rPr>
        <w:t>附件2</w:t>
      </w:r>
    </w:p>
    <w:tbl>
      <w:tblPr>
        <w:tblStyle w:val="5"/>
        <w:tblW w:w="9761" w:type="dxa"/>
        <w:tblInd w:w="-5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4"/>
        <w:gridCol w:w="1249"/>
        <w:gridCol w:w="437"/>
        <w:gridCol w:w="923"/>
        <w:gridCol w:w="382"/>
        <w:gridCol w:w="720"/>
        <w:gridCol w:w="1320"/>
        <w:gridCol w:w="1125"/>
        <w:gridCol w:w="410"/>
        <w:gridCol w:w="1716"/>
        <w:gridCol w:w="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浙江瓯海城市建设投资集团有限公司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  <w:r>
              <w:rPr>
                <w:rFonts w:hint="eastAsia" w:ascii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公开招聘工作人员报名表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atLeast"/>
        </w:trPr>
        <w:tc>
          <w:tcPr>
            <w:tcW w:w="9746" w:type="dxa"/>
            <w:gridSpan w:val="10"/>
            <w:vMerge w:val="continue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cs="仿宋_GB2312"/>
                <w:b/>
                <w:color w:val="00000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应聘岗位</w:t>
            </w:r>
          </w:p>
        </w:tc>
        <w:tc>
          <w:tcPr>
            <w:tcW w:w="26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登记时间</w:t>
            </w:r>
          </w:p>
        </w:tc>
        <w:tc>
          <w:tcPr>
            <w:tcW w:w="28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姓名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出生日期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籍贯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户籍所在地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参加工作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时间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婚姻状况</w:t>
            </w:r>
          </w:p>
        </w:tc>
        <w:tc>
          <w:tcPr>
            <w:tcW w:w="15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健康状况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身份证号码</w:t>
            </w:r>
          </w:p>
        </w:tc>
        <w:tc>
          <w:tcPr>
            <w:tcW w:w="39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全日制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证书岗位代码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在 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教 育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毕业时间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毕业院校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学历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3251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4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24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证书岗位代码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现从事专业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执业资格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人事关系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所在单位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考生类别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2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及职务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特  长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联系地址</w:t>
            </w:r>
          </w:p>
        </w:tc>
        <w:tc>
          <w:tcPr>
            <w:tcW w:w="503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电脑水平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移动电话</w:t>
            </w:r>
          </w:p>
        </w:tc>
        <w:tc>
          <w:tcPr>
            <w:tcW w:w="16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固定电话</w:t>
            </w:r>
          </w:p>
        </w:tc>
        <w:tc>
          <w:tcPr>
            <w:tcW w:w="204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21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45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员</w:t>
            </w: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称谓</w:t>
            </w: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政治面貌</w:t>
            </w: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12" w:hRule="exact"/>
        </w:trPr>
        <w:tc>
          <w:tcPr>
            <w:tcW w:w="1464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1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32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2544" w:hRule="exact"/>
        </w:trPr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工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作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历</w:t>
            </w:r>
          </w:p>
        </w:tc>
        <w:tc>
          <w:tcPr>
            <w:tcW w:w="828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情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况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注：从高中起填写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115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奖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惩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情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况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12" w:hRule="exact"/>
        </w:trPr>
        <w:tc>
          <w:tcPr>
            <w:tcW w:w="14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主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要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工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绩</w:t>
            </w:r>
          </w:p>
        </w:tc>
        <w:tc>
          <w:tcPr>
            <w:tcW w:w="8282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787" w:hRule="exac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64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320" w:hRule="atLeast"/>
        </w:trPr>
        <w:tc>
          <w:tcPr>
            <w:tcW w:w="14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8282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本人声明：上述填写内容真实有效。如有不实，本人愿意承担取消招聘资格的责任。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5" w:type="dxa"/>
          <w:trHeight w:val="567" w:hRule="exact"/>
        </w:trPr>
        <w:tc>
          <w:tcPr>
            <w:tcW w:w="974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申请人（签名）：                年 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A1C51"/>
    <w:rsid w:val="667A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2023-02-20T01:15:00Z</dcterms:created>
  <dc:creator>徐蒙蒙</dc:creator>
  <cp:lastModifiedBy>徐蒙蒙</cp:lastModifiedBy>
  <dcterms:modified xsi:type="dcterms:W3CDTF">2023-02-20T01:16:02Z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