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CD" w:rsidRDefault="00595ECD" w:rsidP="00595ECD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附件6</w:t>
      </w:r>
    </w:p>
    <w:p w:rsidR="00595ECD" w:rsidRDefault="00595ECD" w:rsidP="00595ECD">
      <w:pPr>
        <w:jc w:val="left"/>
        <w:rPr>
          <w:rFonts w:hint="eastAsia"/>
          <w:sz w:val="24"/>
        </w:rPr>
      </w:pPr>
    </w:p>
    <w:p w:rsidR="00595ECD" w:rsidRDefault="00595ECD" w:rsidP="00595EC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瓯海区设施农业用地使用协议</w:t>
      </w:r>
    </w:p>
    <w:p w:rsidR="00595ECD" w:rsidRDefault="00595ECD" w:rsidP="00595ECD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</w:t>
      </w:r>
      <w:r>
        <w:rPr>
          <w:rFonts w:hint="eastAsia"/>
          <w:b/>
          <w:bCs/>
          <w:sz w:val="28"/>
          <w:szCs w:val="28"/>
        </w:rPr>
        <w:t>参考格式</w:t>
      </w:r>
      <w:r>
        <w:rPr>
          <w:rFonts w:hint="eastAsia"/>
          <w:b/>
          <w:bCs/>
          <w:sz w:val="30"/>
          <w:szCs w:val="30"/>
        </w:rPr>
        <w:t>）</w:t>
      </w:r>
    </w:p>
    <w:p w:rsidR="00595ECD" w:rsidRDefault="00595ECD" w:rsidP="00595ECD">
      <w:pPr>
        <w:jc w:val="center"/>
        <w:rPr>
          <w:rFonts w:hint="eastAsia"/>
          <w:b/>
          <w:bCs/>
          <w:sz w:val="30"/>
          <w:szCs w:val="30"/>
        </w:rPr>
      </w:pPr>
    </w:p>
    <w:p w:rsidR="00595ECD" w:rsidRDefault="00595ECD" w:rsidP="00595ECD">
      <w:pPr>
        <w:spacing w:line="516" w:lineRule="exact"/>
        <w:ind w:firstLine="60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村集体经济组织或（国有农用地使用权人）</w:t>
      </w:r>
    </w:p>
    <w:p w:rsidR="00595ECD" w:rsidRDefault="00595ECD" w:rsidP="00595ECD">
      <w:pPr>
        <w:spacing w:line="516" w:lineRule="exact"/>
        <w:ind w:firstLine="6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595ECD" w:rsidRDefault="00595ECD" w:rsidP="00595ECD">
      <w:pPr>
        <w:spacing w:line="516" w:lineRule="exact"/>
        <w:ind w:firstLine="600"/>
        <w:jc w:val="left"/>
        <w:rPr>
          <w:rFonts w:hint="eastAsia"/>
          <w:sz w:val="28"/>
          <w:szCs w:val="28"/>
          <w:u w:val="single"/>
        </w:rPr>
      </w:pPr>
    </w:p>
    <w:p w:rsidR="00595ECD" w:rsidRDefault="00595ECD" w:rsidP="00595ECD">
      <w:p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乙方：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（设施农业用地主体或经营户）</w:t>
      </w:r>
    </w:p>
    <w:p w:rsidR="00595ECD" w:rsidRDefault="00595ECD" w:rsidP="00595ECD">
      <w:pPr>
        <w:spacing w:line="516" w:lineRule="exact"/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法定代表人：</w:t>
      </w:r>
      <w:r>
        <w:rPr>
          <w:rFonts w:hint="eastAsia"/>
          <w:sz w:val="28"/>
          <w:szCs w:val="28"/>
          <w:u w:val="single"/>
        </w:rPr>
        <w:t xml:space="preserve">                  </w:t>
      </w:r>
    </w:p>
    <w:p w:rsidR="00595ECD" w:rsidRDefault="00595ECD" w:rsidP="00595ECD">
      <w:pPr>
        <w:spacing w:line="516" w:lineRule="exact"/>
        <w:ind w:firstLine="560"/>
        <w:jc w:val="left"/>
        <w:rPr>
          <w:rFonts w:hint="eastAsia"/>
          <w:sz w:val="28"/>
          <w:szCs w:val="28"/>
          <w:u w:val="single"/>
        </w:rPr>
      </w:pPr>
    </w:p>
    <w:p w:rsidR="00595ECD" w:rsidRDefault="00595ECD" w:rsidP="00595ECD">
      <w:p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根据《温州市瓯海区人民政府办公室关于规范设施农业用地管理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促进设施农业健康发展的通知》要求，经协商，签订本协议。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乙方因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需要，需使用甲方位于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镇（街道）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村的集体土地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亩作为设施农业用地，其中生产设施用地面积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亩，附属配套设施用地面积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亩。该宗土地具体情况为</w:t>
      </w:r>
      <w:r>
        <w:rPr>
          <w:rFonts w:hint="eastAsia"/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sz w:val="28"/>
          <w:szCs w:val="28"/>
        </w:rPr>
        <w:t>，四至位置详见附图。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甲方同意乙方使用该宗土地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年，自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日起，至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日止。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根据乙方提供的设施农业建设方案，该宗土地主要用于</w:t>
      </w:r>
      <w:r>
        <w:rPr>
          <w:rFonts w:hint="eastAsia"/>
          <w:sz w:val="28"/>
          <w:szCs w:val="28"/>
          <w:u w:val="single"/>
        </w:rPr>
        <w:t xml:space="preserve">    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  <w:r>
        <w:rPr>
          <w:rFonts w:hint="eastAsia"/>
          <w:sz w:val="28"/>
          <w:szCs w:val="28"/>
          <w:u w:val="single"/>
        </w:rPr>
        <w:br/>
      </w:r>
      <w:r>
        <w:rPr>
          <w:rFonts w:hint="eastAsia"/>
          <w:sz w:val="28"/>
          <w:szCs w:val="28"/>
          <w:u w:val="single"/>
        </w:rPr>
        <w:lastRenderedPageBreak/>
        <w:t xml:space="preserve">                 </w:t>
      </w:r>
      <w:r>
        <w:rPr>
          <w:rFonts w:hint="eastAsia"/>
          <w:sz w:val="28"/>
          <w:szCs w:val="28"/>
        </w:rPr>
        <w:t>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要根据设施农业用地复垦要求，编制土地复垦方案，预存土地复垦费用。乙方须依法依规开展生产经营活动，严格按协议约定条款使用设施农业用地，不得改变土地用途，不得擅自扩大用地规模。该宗设施农业用地不再使用的，乙方必须在规定时间内恢复土地原用途并交还甲方。经组织验收合格后，退还预存的土地复垦费用本金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协议的变更、解除或不可抗因素无法执行的，须经甲乙双方协商同意，并报设施农业用地项目所在地镇人民政府（街道办事处）重新备案。本协议未尽事项，由甲、乙双方协商确定并签署补充协议。因履行本协议发生争议，由双方协商解决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本协议由甲、乙双方代表签字（盖章）。协议约定条款在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镇人民政府（或街道办事处）完成备案后方可生效。</w:t>
      </w:r>
    </w:p>
    <w:p w:rsidR="00595ECD" w:rsidRDefault="00595ECD" w:rsidP="00595ECD">
      <w:pPr>
        <w:numPr>
          <w:ilvl w:val="0"/>
          <w:numId w:val="1"/>
        </w:numPr>
        <w:spacing w:line="516" w:lineRule="exact"/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本协议一式五份，协议双方、镇人民政府（或街道办事处）、瓯海区自然资源主管部门、农业农村部门各执一份。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附件：设施农业用地四至范围图（包括生产设施用地、附属配套设施用地范围）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甲方（盖章）：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法定代表人（签字）：</w:t>
      </w:r>
    </w:p>
    <w:p w:rsidR="00595ECD" w:rsidRDefault="00595ECD" w:rsidP="00595ECD">
      <w:pPr>
        <w:wordWrap w:val="0"/>
        <w:spacing w:line="516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乙方（盖章）：</w:t>
      </w:r>
    </w:p>
    <w:p w:rsidR="00595ECD" w:rsidRDefault="00595ECD" w:rsidP="00595ECD">
      <w:pPr>
        <w:spacing w:line="516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法定代表人（签字）：</w:t>
      </w:r>
    </w:p>
    <w:p w:rsidR="00595ECD" w:rsidRDefault="00595ECD" w:rsidP="00595ECD">
      <w:pPr>
        <w:wordWrap w:val="0"/>
        <w:spacing w:line="516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147526" w:rsidRDefault="00147526">
      <w:bookmarkStart w:id="0" w:name="_GoBack"/>
      <w:bookmarkEnd w:id="0"/>
    </w:p>
    <w:sectPr w:rsidR="00147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EF" w:rsidRDefault="00E67FEF" w:rsidP="00595ECD">
      <w:r>
        <w:separator/>
      </w:r>
    </w:p>
  </w:endnote>
  <w:endnote w:type="continuationSeparator" w:id="0">
    <w:p w:rsidR="00E67FEF" w:rsidRDefault="00E67FEF" w:rsidP="0059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EF" w:rsidRDefault="00E67FEF" w:rsidP="00595ECD">
      <w:r>
        <w:separator/>
      </w:r>
    </w:p>
  </w:footnote>
  <w:footnote w:type="continuationSeparator" w:id="0">
    <w:p w:rsidR="00E67FEF" w:rsidRDefault="00E67FEF" w:rsidP="0059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6D970F"/>
    <w:multiLevelType w:val="singleLevel"/>
    <w:tmpl w:val="FB6D97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7A"/>
    <w:rsid w:val="00147526"/>
    <w:rsid w:val="00595ECD"/>
    <w:rsid w:val="005E7A7A"/>
    <w:rsid w:val="00E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EC4D0-3AF3-4785-9664-1BDA4F50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C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2022-06-22T01:43:00Z</dcterms:created>
  <dcterms:modified xsi:type="dcterms:W3CDTF">2022-06-22T01:43:00Z</dcterms:modified>
</cp:coreProperties>
</file>